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59" w:rsidRDefault="00437259" w:rsidP="00437259">
      <w:pPr>
        <w:pStyle w:val="1"/>
        <w:tabs>
          <w:tab w:val="left" w:pos="708"/>
        </w:tabs>
        <w:ind w:left="5640" w:firstLine="0"/>
        <w:jc w:val="both"/>
        <w:rPr>
          <w:bCs/>
          <w:color w:val="000000"/>
          <w:spacing w:val="-2"/>
          <w:sz w:val="26"/>
          <w:szCs w:val="26"/>
        </w:rPr>
      </w:pPr>
      <w:r>
        <w:rPr>
          <w:bCs/>
          <w:sz w:val="26"/>
          <w:szCs w:val="26"/>
        </w:rPr>
        <w:t>Утверждена</w:t>
      </w:r>
    </w:p>
    <w:p w:rsidR="00437259" w:rsidRDefault="00437259" w:rsidP="00437259">
      <w:pPr>
        <w:pStyle w:val="2"/>
        <w:ind w:left="5640"/>
        <w:rPr>
          <w:szCs w:val="26"/>
        </w:rPr>
      </w:pPr>
      <w:r>
        <w:rPr>
          <w:szCs w:val="26"/>
        </w:rPr>
        <w:t>постановлением администрации района от 09.02.2011 № 144</w:t>
      </w:r>
    </w:p>
    <w:p w:rsidR="00437259" w:rsidRDefault="00437259" w:rsidP="00437259">
      <w:pPr>
        <w:pStyle w:val="2"/>
        <w:ind w:left="5640"/>
        <w:rPr>
          <w:szCs w:val="26"/>
        </w:rPr>
      </w:pPr>
      <w:r>
        <w:rPr>
          <w:szCs w:val="26"/>
        </w:rPr>
        <w:t>(приложение 3)</w:t>
      </w:r>
    </w:p>
    <w:p w:rsidR="00437259" w:rsidRDefault="00437259" w:rsidP="00437259">
      <w:pPr>
        <w:pStyle w:val="2"/>
        <w:ind w:left="5640"/>
        <w:rPr>
          <w:szCs w:val="26"/>
        </w:rPr>
      </w:pPr>
    </w:p>
    <w:p w:rsidR="00437259" w:rsidRDefault="00437259" w:rsidP="0043725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Отчёт</w:t>
      </w:r>
    </w:p>
    <w:p w:rsidR="00437259" w:rsidRDefault="00437259" w:rsidP="0043725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деятельности бюджетного учреждения</w:t>
      </w:r>
    </w:p>
    <w:p w:rsidR="00437259" w:rsidRDefault="003F79A7" w:rsidP="00437259">
      <w:pPr>
        <w:pStyle w:val="ConsPlusNonformat"/>
        <w:widowControl/>
        <w:jc w:val="center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   2020 </w:t>
      </w:r>
      <w:r w:rsidR="00437259">
        <w:rPr>
          <w:rFonts w:ascii="Times New Roman" w:hAnsi="Times New Roman" w:cs="Times New Roman"/>
          <w:b/>
          <w:bCs/>
          <w:sz w:val="26"/>
          <w:szCs w:val="26"/>
        </w:rPr>
        <w:t>год</w:t>
      </w:r>
    </w:p>
    <w:p w:rsidR="00437259" w:rsidRDefault="00437259" w:rsidP="0043725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МОУ «</w:t>
      </w:r>
      <w:proofErr w:type="spellStart"/>
      <w:r w:rsidR="008B793E">
        <w:rPr>
          <w:rFonts w:ascii="Times New Roman" w:hAnsi="Times New Roman" w:cs="Times New Roman"/>
          <w:sz w:val="26"/>
          <w:szCs w:val="26"/>
        </w:rPr>
        <w:t>Уфтюжская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школа»</w:t>
      </w:r>
    </w:p>
    <w:p w:rsidR="00437259" w:rsidRDefault="00437259" w:rsidP="00437259">
      <w:pPr>
        <w:autoSpaceDE w:val="0"/>
        <w:autoSpaceDN w:val="0"/>
        <w:adjustRightInd w:val="0"/>
        <w:rPr>
          <w:sz w:val="26"/>
          <w:szCs w:val="26"/>
        </w:rPr>
      </w:pPr>
    </w:p>
    <w:p w:rsidR="00437259" w:rsidRDefault="00437259" w:rsidP="0043725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1. Общие сведения об учреждении</w:t>
      </w:r>
    </w:p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4455"/>
        <w:gridCol w:w="4455"/>
      </w:tblGrid>
      <w:tr w:rsidR="00437259" w:rsidTr="0043725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официальное наименование учреждения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 w:rsidP="003F34B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3725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общеобразовательное учреждение </w:t>
            </w:r>
            <w:r w:rsidR="003F34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F34B5">
              <w:rPr>
                <w:rFonts w:ascii="Times New Roman" w:hAnsi="Times New Roman" w:cs="Times New Roman"/>
                <w:sz w:val="26"/>
                <w:szCs w:val="26"/>
              </w:rPr>
              <w:t>Уфтюжская</w:t>
            </w:r>
            <w:proofErr w:type="spellEnd"/>
            <w:r w:rsidRPr="00437259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школа»</w:t>
            </w:r>
          </w:p>
        </w:tc>
      </w:tr>
      <w:tr w:rsidR="00437259" w:rsidTr="0043725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учреждения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 w:rsidP="008B793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="008B793E">
              <w:rPr>
                <w:rFonts w:ascii="Times New Roman" w:hAnsi="Times New Roman" w:cs="Times New Roman"/>
                <w:sz w:val="26"/>
                <w:szCs w:val="26"/>
              </w:rPr>
              <w:t>Уфтюжская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</w:tr>
      <w:tr w:rsidR="00437259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F7060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32CA8"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  <w:r w:rsidR="005F2652">
              <w:rPr>
                <w:rFonts w:ascii="Times New Roman" w:hAnsi="Times New Roman" w:cs="Times New Roman"/>
                <w:sz w:val="26"/>
                <w:szCs w:val="26"/>
              </w:rPr>
              <w:t>.1999</w:t>
            </w:r>
          </w:p>
        </w:tc>
      </w:tr>
      <w:tr w:rsidR="00437259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8B793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B793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bookmarkStart w:id="0" w:name="_GoBack"/>
            <w:bookmarkEnd w:id="0"/>
            <w:r w:rsidRPr="008B793E">
              <w:rPr>
                <w:rFonts w:ascii="Times New Roman" w:hAnsi="Times New Roman" w:cs="Times New Roman"/>
                <w:sz w:val="26"/>
                <w:szCs w:val="26"/>
              </w:rPr>
              <w:t>23502494421</w:t>
            </w:r>
          </w:p>
        </w:tc>
      </w:tr>
      <w:tr w:rsidR="00437259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8B793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B793E">
              <w:rPr>
                <w:rFonts w:ascii="Times New Roman" w:hAnsi="Times New Roman" w:cs="Times New Roman"/>
                <w:sz w:val="26"/>
                <w:szCs w:val="26"/>
              </w:rPr>
              <w:t>3519002245</w:t>
            </w:r>
            <w:r w:rsidR="00437259">
              <w:rPr>
                <w:rFonts w:ascii="Times New Roman" w:hAnsi="Times New Roman" w:cs="Times New Roman"/>
                <w:sz w:val="26"/>
                <w:szCs w:val="26"/>
              </w:rPr>
              <w:t>/351901001</w:t>
            </w:r>
          </w:p>
        </w:tc>
      </w:tr>
      <w:tr w:rsidR="00437259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Регистрирующий орган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5F2652" w:rsidP="008B793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Межрайонная инспекция Федеральной налоговой  службы № </w:t>
            </w:r>
            <w:r w:rsidR="008B79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Вологодской области</w:t>
            </w:r>
          </w:p>
        </w:tc>
      </w:tr>
      <w:tr w:rsidR="00437259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ОКПО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8B793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B793E">
              <w:rPr>
                <w:rFonts w:ascii="Times New Roman" w:hAnsi="Times New Roman" w:cs="Times New Roman"/>
                <w:sz w:val="26"/>
                <w:szCs w:val="26"/>
              </w:rPr>
              <w:t>53992527</w:t>
            </w:r>
          </w:p>
        </w:tc>
      </w:tr>
      <w:tr w:rsidR="00437259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ОКВЭД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5F265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4220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437259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220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20C1">
              <w:rPr>
                <w:rFonts w:ascii="Times New Roman" w:hAnsi="Times New Roman" w:cs="Times New Roman"/>
                <w:sz w:val="26"/>
                <w:szCs w:val="26"/>
              </w:rPr>
              <w:t>бщее  образование</w:t>
            </w:r>
          </w:p>
        </w:tc>
      </w:tr>
      <w:tr w:rsidR="00437259" w:rsidTr="0043725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виды деятельности, не являющиеся основными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259" w:rsidTr="00437259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услуг (работ), оказываемых потребителям за плату/потребители услуг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220C1" w:rsidP="009B28B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Родительская плата за </w:t>
            </w:r>
            <w:r w:rsidR="009B28B9">
              <w:rPr>
                <w:rFonts w:ascii="Times New Roman" w:hAnsi="Times New Roman" w:cs="Times New Roman"/>
                <w:sz w:val="26"/>
                <w:szCs w:val="26"/>
              </w:rPr>
              <w:t>услугу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приготовлению горячи</w:t>
            </w:r>
            <w:r w:rsidR="009B28B9">
              <w:rPr>
                <w:rFonts w:ascii="Times New Roman" w:hAnsi="Times New Roman" w:cs="Times New Roman"/>
                <w:sz w:val="26"/>
                <w:szCs w:val="26"/>
              </w:rPr>
              <w:t xml:space="preserve">х  обедов/родители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</w:p>
        </w:tc>
      </w:tr>
      <w:tr w:rsidR="00437259" w:rsidTr="00437259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 w:rsidP="0005050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разрешительных до</w:t>
            </w:r>
            <w:r w:rsidR="00050503">
              <w:rPr>
                <w:rFonts w:ascii="Times New Roman" w:hAnsi="Times New Roman" w:cs="Times New Roman"/>
                <w:sz w:val="26"/>
                <w:szCs w:val="26"/>
              </w:rPr>
              <w:t>кументов, на основании которых бюджетное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осуществляет деятельность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050503" w:rsidP="008B793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Устав, утверждённый приказом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</w:t>
            </w:r>
            <w:r w:rsidR="008B793E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 w:rsidR="008B793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от «22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мая 2018 года № </w:t>
            </w:r>
            <w:r w:rsidR="008B793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437259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8B793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B793E">
              <w:rPr>
                <w:rFonts w:ascii="Times New Roman" w:hAnsi="Times New Roman" w:cs="Times New Roman"/>
                <w:sz w:val="26"/>
                <w:szCs w:val="26"/>
              </w:rPr>
              <w:t>161150,Вологодская  область,Усть-Кубинский,,с</w:t>
            </w:r>
            <w:proofErr w:type="gramStart"/>
            <w:r w:rsidRPr="008B793E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8B793E">
              <w:rPr>
                <w:rFonts w:ascii="Times New Roman" w:hAnsi="Times New Roman" w:cs="Times New Roman"/>
                <w:sz w:val="26"/>
                <w:szCs w:val="26"/>
              </w:rPr>
              <w:t>ережное,Набережная,4,</w:t>
            </w:r>
          </w:p>
        </w:tc>
      </w:tr>
      <w:tr w:rsidR="00437259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(факс)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9B28B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88175330122</w:t>
            </w:r>
          </w:p>
        </w:tc>
      </w:tr>
      <w:tr w:rsidR="00437259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Pr="00437259" w:rsidRDefault="009B28B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Uftyuga2008@yandex.ru</w:t>
            </w:r>
          </w:p>
        </w:tc>
      </w:tr>
      <w:tr w:rsidR="00437259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1.16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05050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 w:rsidR="00437259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proofErr w:type="gramStart"/>
            <w:r w:rsidR="0043725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  <w:r w:rsidR="0043725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="00437259">
              <w:rPr>
                <w:rFonts w:ascii="Times New Roman" w:hAnsi="Times New Roman" w:cs="Times New Roman"/>
                <w:sz w:val="26"/>
                <w:szCs w:val="26"/>
              </w:rPr>
              <w:t xml:space="preserve"> Кубинского муниципального района</w:t>
            </w:r>
          </w:p>
        </w:tc>
      </w:tr>
      <w:tr w:rsidR="00437259" w:rsidTr="0043725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1.17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филиалов и (или) представительств и их местонахождение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05050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37259" w:rsidTr="0043725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1.18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обособленных подразделений и их местонахождение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05050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37259" w:rsidTr="0043725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1.19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и Ф.И.О. руководителя учреждения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 w:rsidP="008B793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="008B793E">
              <w:rPr>
                <w:rFonts w:ascii="Times New Roman" w:hAnsi="Times New Roman" w:cs="Times New Roman"/>
                <w:sz w:val="26"/>
                <w:szCs w:val="26"/>
              </w:rPr>
              <w:t>Клюсова</w:t>
            </w:r>
            <w:proofErr w:type="spellEnd"/>
            <w:r w:rsidR="008B793E">
              <w:rPr>
                <w:rFonts w:ascii="Times New Roman" w:hAnsi="Times New Roman" w:cs="Times New Roman"/>
                <w:sz w:val="26"/>
                <w:szCs w:val="26"/>
              </w:rPr>
              <w:t xml:space="preserve"> Оксана Леонидовна</w:t>
            </w:r>
          </w:p>
        </w:tc>
      </w:tr>
    </w:tbl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5265"/>
        <w:gridCol w:w="1890"/>
        <w:gridCol w:w="1755"/>
      </w:tblGrid>
      <w:tr w:rsidR="00437259" w:rsidTr="0043725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стр.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 w:rsidP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01.01.20</w:t>
            </w:r>
            <w:r w:rsidR="003F79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 w:rsidP="0005050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31.12.20</w:t>
            </w:r>
            <w:r w:rsidR="00050503" w:rsidRPr="0005050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1.20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штатных единиц учреждения: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5C60E9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43,43</w:t>
            </w:r>
          </w:p>
        </w:tc>
      </w:tr>
      <w:tr w:rsidR="003F79A7" w:rsidTr="0043725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т.ч. количественный состав и квалификация: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5C60E9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43,43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Pr="00787EE6" w:rsidRDefault="003F79A7" w:rsidP="0009466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Pr="00787EE6" w:rsidRDefault="003F79A7" w:rsidP="0009466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Pr="00787EE6" w:rsidRDefault="003F79A7" w:rsidP="0009466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реализующие программы дошкольного образования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Pr="00787EE6" w:rsidRDefault="003F79A7" w:rsidP="0009466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реализующие программы общего образования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5C60E9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23,53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Pr="00787EE6" w:rsidRDefault="003F79A7" w:rsidP="0009466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реализующие программы дополнительного  образования детей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Default="003F79A7" w:rsidP="0009466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Прочий персонал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16,9</w:t>
            </w:r>
          </w:p>
        </w:tc>
      </w:tr>
      <w:tr w:rsidR="003F79A7" w:rsidTr="0043725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заработная плата (тыс. руб.), в том числе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30602,00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5C60E9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40121,00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Pr="00787EE6" w:rsidRDefault="003F79A7" w:rsidP="0009466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59742,00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5C60E9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78282,00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Pr="00787EE6" w:rsidRDefault="003F79A7" w:rsidP="0009466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Pr="00787EE6" w:rsidRDefault="003F79A7" w:rsidP="0009466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реализующие программы дошкольного образования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Pr="00787EE6" w:rsidRDefault="003F79A7" w:rsidP="0009466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реализующие программы общего образования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35285,00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5C60E9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42107,00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Pr="00787EE6" w:rsidRDefault="003F79A7" w:rsidP="0009466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реализующие программы дополнительного  образования детей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0505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Default="003F79A7" w:rsidP="0009466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Прочий персонал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16271,00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5C60E9" w:rsidP="00FD42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19161,00</w:t>
            </w:r>
          </w:p>
        </w:tc>
      </w:tr>
      <w:tr w:rsidR="003F79A7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1.22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сведения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 w:rsidP="00626E7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9A7" w:rsidRDefault="003F79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2BC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BC" w:rsidRDefault="00FD42B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42BC" w:rsidRDefault="00FD42B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BC" w:rsidRDefault="00FD42B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BC" w:rsidRDefault="00FD42B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2BC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BC" w:rsidRDefault="00FD42B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42BC" w:rsidRDefault="00FD42B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BC" w:rsidRDefault="00FD42B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BC" w:rsidRDefault="00FD42B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2BC" w:rsidTr="0043725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BC" w:rsidRDefault="00FD42B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42BC" w:rsidRDefault="00FD42B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BC" w:rsidRDefault="00FD42B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2BC" w:rsidRDefault="00FD42B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437259" w:rsidRDefault="00437259" w:rsidP="0043725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2. Результат деятельности учреждения</w:t>
      </w:r>
    </w:p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780"/>
        <w:gridCol w:w="2025"/>
        <w:gridCol w:w="2025"/>
        <w:gridCol w:w="1215"/>
      </w:tblGrid>
      <w:tr w:rsidR="00437259" w:rsidTr="00437259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стр.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показателя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 w:rsidP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01.01.20</w:t>
            </w:r>
            <w:r w:rsidR="00655E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(отчетный год)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 w:rsidP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01.01.20</w:t>
            </w:r>
            <w:r w:rsidR="0005050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="00655E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предыдущий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отчетному году)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Измене-ние</w:t>
            </w:r>
            <w:proofErr w:type="spellEnd"/>
            <w:proofErr w:type="gramEnd"/>
          </w:p>
        </w:tc>
      </w:tr>
      <w:tr w:rsidR="00655EE9" w:rsidTr="0043725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 w:rsidP="008B793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Балансовая стоимость нефинансовых активов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r w:rsidRPr="003A376F">
              <w:rPr>
                <w:sz w:val="26"/>
                <w:szCs w:val="26"/>
              </w:rPr>
              <w:t>10140781,63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B417BA">
            <w:r>
              <w:rPr>
                <w:sz w:val="26"/>
                <w:szCs w:val="26"/>
              </w:rPr>
              <w:t>5026552,55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7966E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417BA"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7966E1">
              <w:rPr>
                <w:rFonts w:ascii="Times New Roman" w:hAnsi="Times New Roman" w:cs="Times New Roman"/>
                <w:sz w:val="26"/>
                <w:szCs w:val="26"/>
              </w:rPr>
              <w:t>50,4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37259" w:rsidTr="00437259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6F524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6F524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EE9" w:rsidTr="00437259">
        <w:trPr>
          <w:cantSplit/>
          <w:trHeight w:val="55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3357,00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B417B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87353,42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7966E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417BA">
              <w:rPr>
                <w:rFonts w:ascii="Times New Roman" w:hAnsi="Times New Roman" w:cs="Times New Roman"/>
                <w:sz w:val="26"/>
                <w:szCs w:val="26"/>
              </w:rPr>
              <w:t>величение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B417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66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417BA">
              <w:rPr>
                <w:rFonts w:ascii="Times New Roman" w:hAnsi="Times New Roman" w:cs="Times New Roman"/>
                <w:sz w:val="26"/>
                <w:szCs w:val="26"/>
              </w:rPr>
              <w:t>02,1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655EE9" w:rsidTr="0043725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 разрезе поступлений, предусмотренных планом финансово-хозяйственной деятельности)</w:t>
            </w:r>
          </w:p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3357,00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B417B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87353,42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B417BA" w:rsidP="007966E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на 2</w:t>
            </w:r>
            <w:r w:rsidR="007966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02,1 %</w:t>
            </w:r>
          </w:p>
        </w:tc>
      </w:tr>
      <w:tr w:rsidR="00437259" w:rsidTr="0043725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Просроченная дебиторская задолженность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2E4BA4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B417B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3357,00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 w:rsidP="003B357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259" w:rsidTr="00437259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образования просроченной дебиторской задолженности, а также дебиторской задолженности, нереальной к взысканию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B417B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переплата по налогу на прибыль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EE9" w:rsidTr="00437259">
        <w:trPr>
          <w:cantSplit/>
          <w:trHeight w:val="60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2.7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Кредиторская задолженность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1098949,36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B417B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997421,19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B417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на </w:t>
            </w:r>
            <w:r w:rsidR="00B417BA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655EE9" w:rsidTr="0043725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2.8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 разрезе выплат, предусмотренных планом финансово-хозяйственной деятельности)</w:t>
            </w:r>
          </w:p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труда и начисления на выплаты по оплате труда</w:t>
            </w:r>
          </w:p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закупку товаров, работ и услуг</w:t>
            </w:r>
          </w:p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расходы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кроме расходов на закупку, товаров, работ, услуг)</w:t>
            </w:r>
          </w:p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Уплата налогов и иных платежей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722607,86</w:t>
            </w:r>
          </w:p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376341,50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B417B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444445,70</w:t>
            </w:r>
          </w:p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EE9" w:rsidRDefault="00B417B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457001,49</w:t>
            </w:r>
          </w:p>
          <w:p w:rsidR="00B417BA" w:rsidRDefault="00B417B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7BA" w:rsidRDefault="00B417B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7BA" w:rsidRDefault="00B417B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7BA" w:rsidRDefault="00B417B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95974,00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259" w:rsidTr="0043725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2.9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Просроченная кредиторская задолженность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241716,82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B417B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191944,13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B417BA" w:rsidP="007966E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на 2</w:t>
            </w:r>
            <w:r w:rsidR="007966E1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37259" w:rsidTr="0043725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Причины образования просроченной кредиторской задолженности</w:t>
            </w:r>
          </w:p>
        </w:tc>
        <w:tc>
          <w:tcPr>
            <w:tcW w:w="5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CC77B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Недостаточное финансирование</w:t>
            </w:r>
          </w:p>
        </w:tc>
      </w:tr>
    </w:tbl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240"/>
        <w:gridCol w:w="2295"/>
        <w:gridCol w:w="2295"/>
        <w:gridCol w:w="1215"/>
      </w:tblGrid>
      <w:tr w:rsidR="00437259" w:rsidTr="0043725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стр.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 w:rsidP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01.01.20</w:t>
            </w:r>
            <w:r w:rsidR="00655E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(отчетный год)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 w:rsidP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01.01.20</w:t>
            </w:r>
            <w:r w:rsidR="0075401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="00655E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предыдущий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отчетному году)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</w:t>
            </w:r>
          </w:p>
        </w:tc>
      </w:tr>
      <w:tr w:rsidR="00655EE9" w:rsidTr="00437259">
        <w:trPr>
          <w:cantSplit/>
          <w:trHeight w:val="124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сумма доходов, полученных учреждением от оказания платных услуг (выполнения работ), в том числе: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763900,46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FC66A5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238332,19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7966E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на </w:t>
            </w:r>
            <w:r w:rsidR="007966E1">
              <w:rPr>
                <w:rFonts w:ascii="Times New Roman" w:hAnsi="Times New Roman" w:cs="Times New Roman"/>
                <w:sz w:val="26"/>
                <w:szCs w:val="26"/>
              </w:rPr>
              <w:t>68,8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655EE9" w:rsidTr="00FC66A5">
        <w:trPr>
          <w:cantSplit/>
          <w:trHeight w:val="37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2C5215" w:rsidP="00CC77B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платы учителей за питание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2C5215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41480,00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EE9" w:rsidTr="004372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родительской платы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763900,46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2C5215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196852,19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7966E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5EE9" w:rsidTr="004372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лагерей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525"/>
        <w:gridCol w:w="2010"/>
        <w:gridCol w:w="1445"/>
        <w:gridCol w:w="2065"/>
      </w:tblGrid>
      <w:tr w:rsidR="00437259" w:rsidTr="00CC77B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стр.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 w:rsidP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01.01.20</w:t>
            </w:r>
            <w:r w:rsidR="00655E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01.0_.20__ 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 w:rsidP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01.0</w:t>
            </w:r>
            <w:r w:rsidR="00CC77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75401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="00655E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</w:p>
        </w:tc>
      </w:tr>
      <w:tr w:rsidR="00655EE9" w:rsidTr="00C92CF6">
        <w:trPr>
          <w:cantSplit/>
          <w:trHeight w:val="137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Цена (тарифы) на платные услуги (работы), оказываемые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потребителям (в динамике в течение отчетного периода)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FC66A5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568,38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2C5215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177,33</w:t>
            </w:r>
          </w:p>
        </w:tc>
      </w:tr>
      <w:tr w:rsidR="00655EE9" w:rsidTr="00CC77B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2C5215" w:rsidP="00BD372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платы учителей за питание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2C5215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216,04</w:t>
            </w:r>
          </w:p>
        </w:tc>
      </w:tr>
      <w:tr w:rsidR="00655EE9" w:rsidTr="00CC77B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родительской платы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FC66A5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568,38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2C5215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170,88</w:t>
            </w:r>
          </w:p>
        </w:tc>
      </w:tr>
      <w:tr w:rsidR="00655EE9" w:rsidTr="00CC77B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лагерей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4590"/>
        <w:gridCol w:w="4455"/>
      </w:tblGrid>
      <w:tr w:rsidR="00437259" w:rsidTr="0043725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стр.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259" w:rsidTr="00437259">
        <w:trPr>
          <w:cantSplit/>
          <w:trHeight w:val="1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2.13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15" w:rsidRDefault="002C521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  <w:p w:rsidR="00437259" w:rsidRDefault="00FC66A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1D2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5215" w:rsidRDefault="002C521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(учителя)</w:t>
            </w:r>
          </w:p>
        </w:tc>
      </w:tr>
      <w:tr w:rsidR="00437259" w:rsidTr="00437259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57345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37259" w:rsidTr="004372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259" w:rsidTr="004372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259" w:rsidTr="004372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259" w:rsidTr="004372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5988"/>
        <w:gridCol w:w="1559"/>
        <w:gridCol w:w="1559"/>
      </w:tblGrid>
      <w:tr w:rsidR="00437259" w:rsidTr="00555A18">
        <w:trPr>
          <w:cantSplit/>
          <w:trHeight w:val="69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 стр.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655EE9" w:rsidTr="00555A18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2.15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кассовых и плановых поступлений (с учетом возвратов) в разрезе поступлений, предусмотренных планом финансово-хозяйственной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16967283,06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16967283,06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Субсидии на выполнение муниципального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16080627,69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16080627,69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Целевые 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566200,46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566200,46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320454,91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320454,91</w:t>
            </w:r>
          </w:p>
        </w:tc>
      </w:tr>
      <w:tr w:rsidR="00655EE9" w:rsidTr="00555A18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2.16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кассовых и плановых выплат (с учетом восстановленных кассовых выплат) в разрезе выплат, предусмотренных планом финансово-хозяйственной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16967283,06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16967283,06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13875922,56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13875922,56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Услуги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85762,13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85762,13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Транспортные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Коммунальные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1150900,18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1150900,18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68579,15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68579,15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стоимости основных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209628,20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209628,20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стоимости материальных запасов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1177936,26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1177936,26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работы,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103281,24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103281,24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выплаты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77498,43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77498,43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50000,00</w:t>
            </w:r>
          </w:p>
        </w:tc>
      </w:tr>
      <w:tr w:rsidR="00655EE9" w:rsidTr="00555A1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8F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F3C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774,91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8F3C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F3C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774,91</w:t>
            </w:r>
          </w:p>
        </w:tc>
      </w:tr>
    </w:tbl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437259" w:rsidRDefault="00437259" w:rsidP="00437259">
      <w:pPr>
        <w:pStyle w:val="ConsPlusNonformat"/>
        <w:widowControl/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3. Об использовании имущества, закрепленного за учреждением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5400"/>
        <w:gridCol w:w="1890"/>
        <w:gridCol w:w="1755"/>
      </w:tblGrid>
      <w:tr w:rsidR="00437259" w:rsidTr="0043725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стр.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437259" w:rsidP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01.01.20</w:t>
            </w:r>
            <w:r w:rsidR="00655E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259" w:rsidRDefault="00147423" w:rsidP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0</w:t>
            </w:r>
            <w:r w:rsidR="0043725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43725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046DA7" w:rsidRPr="00046D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="00655E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</w:p>
        </w:tc>
      </w:tr>
      <w:tr w:rsidR="00655EE9" w:rsidTr="0043725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 w:rsidP="001474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балансовая  стоимость недвижимого имущества  учреждения на праве  оперативного  управления (тыс. руб.):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3194,9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A079DA" w:rsidP="00180F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4490,8</w:t>
            </w:r>
          </w:p>
        </w:tc>
      </w:tr>
      <w:tr w:rsidR="00655EE9" w:rsidTr="0043725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балансовая (остаточная) стоимость недвижимого имущества учреждения на праве оперативного управления и переданного в аренду (тыс. руб.):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55EE9" w:rsidTr="00437259">
        <w:trPr>
          <w:cantSplit/>
          <w:trHeight w:val="142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 w:rsidP="001474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балансовая  стоимость недвижимого имущества учреждения на праве оперативного управления и переданного в безвозмездное пользование (тыс. руб.):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55EE9" w:rsidTr="00437259">
        <w:trPr>
          <w:cantSplit/>
          <w:trHeight w:val="107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 w:rsidP="001474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балансовая  стоимость движимого имущества учреждения на праве оперативного управления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6945,8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A079DA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7699,6</w:t>
            </w:r>
          </w:p>
        </w:tc>
      </w:tr>
      <w:tr w:rsidR="00655EE9" w:rsidTr="0043725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балансовая (остаточная) стоимость движимого имущества учреждения на праве оперативного управления и переданного в аренду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55EE9" w:rsidTr="00437259">
        <w:trPr>
          <w:cantSplit/>
          <w:trHeight w:val="126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балансовая (остаточная) стоимость движимого имущества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55EE9" w:rsidTr="00437259">
        <w:trPr>
          <w:cantSplit/>
          <w:trHeight w:val="10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3.7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1996,1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1996,1</w:t>
            </w:r>
          </w:p>
        </w:tc>
      </w:tr>
      <w:tr w:rsidR="00655EE9" w:rsidTr="0043725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3.8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55EE9" w:rsidTr="00437259">
        <w:trPr>
          <w:cantSplit/>
          <w:trHeight w:val="128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3.9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55EE9" w:rsidTr="00437259">
        <w:trPr>
          <w:cantSplit/>
          <w:trHeight w:val="143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средств, полученных в отчетном году от 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55EE9" w:rsidTr="00437259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учредителем на указанные цели (тыс. руб.):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55EE9" w:rsidTr="00437259">
        <w:trPr>
          <w:cantSplit/>
          <w:trHeight w:val="169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 (тыс. руб.)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55EE9" w:rsidTr="00437259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EE9" w:rsidRDefault="00655EE9" w:rsidP="0014742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балансовая  стоимость особо ценного 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655EE9" w:rsidP="00C600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5958,7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EE9" w:rsidRDefault="00A079DA" w:rsidP="001C62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6586,5</w:t>
            </w:r>
          </w:p>
        </w:tc>
      </w:tr>
      <w:tr w:rsidR="00180F41" w:rsidTr="004372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0F41" w:rsidRDefault="00180F4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0F41" w:rsidRDefault="00180F4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сведения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41" w:rsidRDefault="00180F41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41" w:rsidRDefault="00180F41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F41" w:rsidTr="004372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41" w:rsidRDefault="00180F4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0F41" w:rsidRDefault="00180F4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41" w:rsidRDefault="00180F41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41" w:rsidRDefault="00180F41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F41" w:rsidTr="004372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41" w:rsidRDefault="00180F4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0F41" w:rsidRDefault="00180F4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41" w:rsidRDefault="00180F41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41" w:rsidRDefault="00180F41" w:rsidP="001474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F41" w:rsidTr="0043725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41" w:rsidRDefault="00180F4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0F41" w:rsidRDefault="00180F4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41" w:rsidRDefault="00180F4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41" w:rsidRDefault="00180F4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7259" w:rsidRDefault="00437259" w:rsidP="00437259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437259" w:rsidRDefault="00437259" w:rsidP="0043725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школы                                                          </w:t>
      </w:r>
      <w:proofErr w:type="spellStart"/>
      <w:r w:rsidR="00EC537D">
        <w:rPr>
          <w:rFonts w:ascii="Times New Roman" w:hAnsi="Times New Roman" w:cs="Times New Roman"/>
          <w:sz w:val="26"/>
          <w:szCs w:val="26"/>
        </w:rPr>
        <w:t>О.Л.Клюсова</w:t>
      </w:r>
      <w:proofErr w:type="spellEnd"/>
    </w:p>
    <w:p w:rsidR="00437259" w:rsidRDefault="00437259" w:rsidP="0043725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F6095" w:rsidRDefault="00EF6095"/>
    <w:sectPr w:rsidR="00EF6095" w:rsidSect="00CC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8CE"/>
    <w:rsid w:val="00046DA7"/>
    <w:rsid w:val="00050503"/>
    <w:rsid w:val="00147423"/>
    <w:rsid w:val="00180F41"/>
    <w:rsid w:val="001D2FF4"/>
    <w:rsid w:val="00207FD3"/>
    <w:rsid w:val="002C5215"/>
    <w:rsid w:val="002E4BA4"/>
    <w:rsid w:val="003713B9"/>
    <w:rsid w:val="003B357C"/>
    <w:rsid w:val="003B6EA6"/>
    <w:rsid w:val="003C1106"/>
    <w:rsid w:val="003F34B5"/>
    <w:rsid w:val="003F79A7"/>
    <w:rsid w:val="004220C1"/>
    <w:rsid w:val="00432CA8"/>
    <w:rsid w:val="00437259"/>
    <w:rsid w:val="004E2848"/>
    <w:rsid w:val="00555A18"/>
    <w:rsid w:val="005656A4"/>
    <w:rsid w:val="00573450"/>
    <w:rsid w:val="005C60E9"/>
    <w:rsid w:val="005F2652"/>
    <w:rsid w:val="00615F30"/>
    <w:rsid w:val="00622900"/>
    <w:rsid w:val="006456B9"/>
    <w:rsid w:val="00655EE9"/>
    <w:rsid w:val="006D3CFC"/>
    <w:rsid w:val="006F524A"/>
    <w:rsid w:val="0075401B"/>
    <w:rsid w:val="00776226"/>
    <w:rsid w:val="007966E1"/>
    <w:rsid w:val="00872263"/>
    <w:rsid w:val="008728CE"/>
    <w:rsid w:val="008B793E"/>
    <w:rsid w:val="008E5A83"/>
    <w:rsid w:val="008F2722"/>
    <w:rsid w:val="008F3CD8"/>
    <w:rsid w:val="009B28B9"/>
    <w:rsid w:val="00A079DA"/>
    <w:rsid w:val="00AB554B"/>
    <w:rsid w:val="00AC1F67"/>
    <w:rsid w:val="00AD7DAF"/>
    <w:rsid w:val="00B417BA"/>
    <w:rsid w:val="00BD4251"/>
    <w:rsid w:val="00BE7C5B"/>
    <w:rsid w:val="00C4237B"/>
    <w:rsid w:val="00C6150D"/>
    <w:rsid w:val="00C92CF6"/>
    <w:rsid w:val="00CC62B9"/>
    <w:rsid w:val="00CC77B6"/>
    <w:rsid w:val="00E24BF7"/>
    <w:rsid w:val="00E61885"/>
    <w:rsid w:val="00E93B3B"/>
    <w:rsid w:val="00EC4224"/>
    <w:rsid w:val="00EC537D"/>
    <w:rsid w:val="00EC5ED9"/>
    <w:rsid w:val="00EF6095"/>
    <w:rsid w:val="00F70601"/>
    <w:rsid w:val="00FC66A5"/>
    <w:rsid w:val="00FC7981"/>
    <w:rsid w:val="00FD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259"/>
    <w:pPr>
      <w:keepNext/>
      <w:tabs>
        <w:tab w:val="left" w:pos="6237"/>
      </w:tabs>
      <w:autoSpaceDE w:val="0"/>
      <w:autoSpaceDN w:val="0"/>
      <w:adjustRightInd w:val="0"/>
      <w:ind w:firstLine="7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2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37259"/>
    <w:pPr>
      <w:shd w:val="clear" w:color="auto" w:fill="FFFFFF"/>
      <w:ind w:left="5400"/>
      <w:jc w:val="both"/>
    </w:pPr>
    <w:rPr>
      <w:color w:val="000000"/>
      <w:spacing w:val="-2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37259"/>
    <w:rPr>
      <w:rFonts w:ascii="Times New Roman" w:eastAsia="Times New Roman" w:hAnsi="Times New Roman" w:cs="Times New Roman"/>
      <w:color w:val="000000"/>
      <w:spacing w:val="-2"/>
      <w:sz w:val="26"/>
      <w:szCs w:val="28"/>
      <w:shd w:val="clear" w:color="auto" w:fill="FFFFFF"/>
      <w:lang w:eastAsia="ru-RU"/>
    </w:rPr>
  </w:style>
  <w:style w:type="paragraph" w:customStyle="1" w:styleId="ConsPlusNonformat">
    <w:name w:val="ConsPlusNonformat"/>
    <w:rsid w:val="004372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7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425D-E8A9-4D8C-A3B2-3A9156CC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Корякина</cp:lastModifiedBy>
  <cp:revision>47</cp:revision>
  <cp:lastPrinted>2021-03-10T06:42:00Z</cp:lastPrinted>
  <dcterms:created xsi:type="dcterms:W3CDTF">2020-04-23T11:33:00Z</dcterms:created>
  <dcterms:modified xsi:type="dcterms:W3CDTF">2021-03-10T06:42:00Z</dcterms:modified>
</cp:coreProperties>
</file>