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61" w:rsidRDefault="00FC6361" w:rsidP="00FC6361">
      <w:pPr>
        <w:spacing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Протокол № 12</w:t>
      </w:r>
    </w:p>
    <w:p w:rsidR="00FC6361" w:rsidRDefault="00FC6361" w:rsidP="00FC6361">
      <w:pPr>
        <w:spacing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педагогического совета от 27 июня 2023 года.</w:t>
      </w:r>
    </w:p>
    <w:p w:rsidR="00FC6361" w:rsidRDefault="00FC6361" w:rsidP="00FC6361">
      <w:pPr>
        <w:spacing w:line="276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  <w:t>Присутствовали 16 членов педсовета.</w:t>
      </w:r>
    </w:p>
    <w:p w:rsidR="00FC6361" w:rsidRDefault="00FC6361" w:rsidP="00FC6361">
      <w:pPr>
        <w:spacing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Выписка из протокола Педагогического совета</w:t>
      </w:r>
    </w:p>
    <w:p w:rsidR="00FC6361" w:rsidRDefault="00FC6361" w:rsidP="00FC6361">
      <w:pPr>
        <w:spacing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Повестка дня.</w:t>
      </w:r>
    </w:p>
    <w:p w:rsidR="00FC6361" w:rsidRPr="001673FA" w:rsidRDefault="00FC6361" w:rsidP="00FC6361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1673FA">
        <w:rPr>
          <w:rFonts w:eastAsia="Times New Roman"/>
          <w:szCs w:val="28"/>
          <w:lang w:eastAsia="ru-RU"/>
        </w:rPr>
        <w:t xml:space="preserve">Учет рабочей программы воспитания при разработке рабочей программы по учебному предмету на уровне начального общего образования с использованием онлайн-конструктора на портале «Единое содержание общего образования» </w:t>
      </w:r>
    </w:p>
    <w:p w:rsidR="00FC6361" w:rsidRDefault="00FC6361" w:rsidP="00FC6361">
      <w:pPr>
        <w:pStyle w:val="a3"/>
        <w:numPr>
          <w:ilvl w:val="0"/>
          <w:numId w:val="1"/>
        </w:numPr>
        <w:spacing w:line="276" w:lineRule="auto"/>
      </w:pPr>
      <w:r>
        <w:t>Приведение</w:t>
      </w:r>
      <w:r w:rsidRPr="001673FA">
        <w:t xml:space="preserve"> в соответствие локальных нормативных актов по вопросам организации текущего контроля и промежуточной аттестации с требованиями обновленного федерального государственного образовательного стандарта начального общего образования и федеральной образовательной программы начального общего образования.</w:t>
      </w:r>
    </w:p>
    <w:p w:rsidR="00FC6361" w:rsidRDefault="00FC6361" w:rsidP="00FC6361">
      <w:pPr>
        <w:pStyle w:val="a3"/>
        <w:numPr>
          <w:ilvl w:val="0"/>
          <w:numId w:val="1"/>
        </w:numPr>
        <w:spacing w:line="276" w:lineRule="auto"/>
      </w:pPr>
      <w:r>
        <w:t xml:space="preserve">Методические рекомендации </w:t>
      </w:r>
      <w:r w:rsidRPr="001C0760">
        <w:t>по внесению изменений в рабочие программы по учебным предметам «Русский язык», «Литература», «География», «История», «Обществознание», «Основы безопасности жизнедеятельности» для 9-х и 11-х классов в соответствии с содержанием федеральных рабочих программ</w:t>
      </w:r>
    </w:p>
    <w:p w:rsidR="00FC6361" w:rsidRDefault="00FC6361" w:rsidP="00FC6361">
      <w:pPr>
        <w:pStyle w:val="a3"/>
        <w:spacing w:line="276" w:lineRule="auto"/>
      </w:pPr>
    </w:p>
    <w:p w:rsidR="00FC6361" w:rsidRDefault="00FC6361" w:rsidP="00FC6361">
      <w:pPr>
        <w:pStyle w:val="a3"/>
        <w:spacing w:line="276" w:lineRule="auto"/>
      </w:pPr>
      <w:r>
        <w:t xml:space="preserve">- По первому вопросу выступила  </w:t>
      </w:r>
      <w:proofErr w:type="spellStart"/>
      <w:r>
        <w:t>Малёнкина</w:t>
      </w:r>
      <w:proofErr w:type="spellEnd"/>
      <w:r>
        <w:t xml:space="preserve"> Л.В., заместитель директора по УВР. Познакомила коллег с методическими рекомендациями </w:t>
      </w:r>
      <w:r w:rsidRPr="00D61F27">
        <w:t xml:space="preserve"> по теме «Учет рабочей программы воспитания при разработке рабочей программе по учебному предмету на уровне начального общего образования с использованием онлайн-конструктора на портале «Единое содержание общего образования», разработанные специалистами АОУ ВО ДПО «ВИРО»</w:t>
      </w:r>
      <w:r>
        <w:t>.</w:t>
      </w:r>
    </w:p>
    <w:p w:rsidR="00FC6361" w:rsidRDefault="00FC6361" w:rsidP="00FC6361">
      <w:pPr>
        <w:pStyle w:val="a3"/>
        <w:spacing w:line="276" w:lineRule="auto"/>
      </w:pPr>
      <w:r>
        <w:t xml:space="preserve">- По второму вопросу выступила Веселова М.Б., заместитель директора по УМР и познакомила коллег с методическими рекомендациями по </w:t>
      </w:r>
      <w:r w:rsidRPr="00D61F27">
        <w:t>приведению в соответствие локальных нормативных актов по вопросам организации текущего контроля и промежуточной аттестации с требованиями обновленного федерального государственного образовательного стандарта начального общего образования и федеральной образовательной программы начального общего образования.</w:t>
      </w:r>
    </w:p>
    <w:p w:rsidR="00FC6361" w:rsidRDefault="00FC6361" w:rsidP="00FC6361">
      <w:pPr>
        <w:pStyle w:val="a3"/>
        <w:spacing w:line="276" w:lineRule="auto"/>
      </w:pPr>
      <w:r>
        <w:t xml:space="preserve">- По третьему вопросу выступила Веселова М.Б., познакомила коллег с методическими рекомендациями </w:t>
      </w:r>
      <w:r w:rsidRPr="00D61F27">
        <w:t xml:space="preserve">по внесению изменений в рабочие программы по учебным предметам «Русский язык», «Литература», </w:t>
      </w:r>
      <w:r w:rsidRPr="00D61F27">
        <w:lastRenderedPageBreak/>
        <w:t>«География», «История», «Обществознание», «Основы безопасности жизнедеятельности» для 9-х и 11-х классов в соответствии с содержанием федеральных рабочих программ</w:t>
      </w:r>
      <w:r>
        <w:t>.</w:t>
      </w:r>
    </w:p>
    <w:p w:rsidR="00FC6361" w:rsidRDefault="00FC6361" w:rsidP="00FC6361">
      <w:pPr>
        <w:pStyle w:val="a3"/>
        <w:spacing w:line="276" w:lineRule="auto"/>
      </w:pPr>
    </w:p>
    <w:p w:rsidR="00FC6361" w:rsidRPr="00995490" w:rsidRDefault="00FC6361" w:rsidP="00FC6361">
      <w:pPr>
        <w:pStyle w:val="a3"/>
        <w:spacing w:line="276" w:lineRule="auto"/>
        <w:rPr>
          <w:b/>
        </w:rPr>
      </w:pPr>
      <w:r w:rsidRPr="00995490">
        <w:rPr>
          <w:b/>
        </w:rPr>
        <w:t>Решение:</w:t>
      </w:r>
    </w:p>
    <w:p w:rsidR="00FC6361" w:rsidRDefault="00FC6361" w:rsidP="00FC6361">
      <w:pPr>
        <w:pStyle w:val="a3"/>
        <w:spacing w:line="276" w:lineRule="auto"/>
        <w:rPr>
          <w:rFonts w:eastAsia="Times New Roman"/>
          <w:szCs w:val="28"/>
          <w:lang w:eastAsia="ru-RU"/>
        </w:rPr>
      </w:pPr>
      <w:r>
        <w:t>-внести изменения в рабочие программы по учебным  предметам</w:t>
      </w:r>
      <w:r w:rsidRPr="00E37DA2">
        <w:t xml:space="preserve"> на уровне начального общего образования</w:t>
      </w:r>
      <w:r>
        <w:t xml:space="preserve"> с учётом </w:t>
      </w:r>
      <w:r w:rsidRPr="001673FA">
        <w:rPr>
          <w:rFonts w:eastAsia="Times New Roman"/>
          <w:szCs w:val="28"/>
          <w:lang w:eastAsia="ru-RU"/>
        </w:rPr>
        <w:t>рабочей программы воспитания</w:t>
      </w:r>
    </w:p>
    <w:p w:rsidR="00FC6361" w:rsidRDefault="00FC6361" w:rsidP="00FC6361">
      <w:pPr>
        <w:pStyle w:val="a3"/>
        <w:spacing w:line="276" w:lineRule="auto"/>
      </w:pPr>
      <w:r>
        <w:rPr>
          <w:rFonts w:eastAsia="Times New Roman"/>
          <w:szCs w:val="28"/>
          <w:lang w:eastAsia="ru-RU"/>
        </w:rPr>
        <w:t>-</w:t>
      </w:r>
      <w:r w:rsidRPr="00E37DA2">
        <w:t xml:space="preserve"> </w:t>
      </w:r>
      <w:r>
        <w:t xml:space="preserve">привести в соответствие локальные нормативные акты </w:t>
      </w:r>
      <w:r w:rsidRPr="00D61F27">
        <w:t xml:space="preserve"> по вопросам организации текущего контроля и промежуточной аттестации с требованиями обновленного федерального государственного </w:t>
      </w:r>
      <w:bookmarkStart w:id="0" w:name="_GoBack"/>
      <w:bookmarkEnd w:id="0"/>
      <w:r w:rsidRPr="00D61F27">
        <w:t>образовательного стандарта начального общего образования и федеральной образовательной программы начального общего образования.</w:t>
      </w:r>
    </w:p>
    <w:p w:rsidR="00FC6361" w:rsidRDefault="00FC6361" w:rsidP="00FC6361">
      <w:pPr>
        <w:pStyle w:val="a3"/>
        <w:spacing w:line="276" w:lineRule="auto"/>
      </w:pPr>
      <w:r>
        <w:t>- внести изменения в</w:t>
      </w:r>
      <w:r w:rsidRPr="00E37DA2">
        <w:t xml:space="preserve"> рабочие программы по учебным предметам «Русский язык», «Литература», «География», «История», «Обществознание», «Основы безопасности жизнедеятельности» для 9-х и 11-х классов в соответствии с содержанием федеральных рабочих программ</w:t>
      </w:r>
    </w:p>
    <w:p w:rsidR="00FC6361" w:rsidRDefault="00FC6361" w:rsidP="00FC6361">
      <w:pPr>
        <w:pStyle w:val="a3"/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F2AA7A" wp14:editId="5882EC7A">
            <wp:simplePos x="0" y="0"/>
            <wp:positionH relativeFrom="column">
              <wp:posOffset>2091690</wp:posOffset>
            </wp:positionH>
            <wp:positionV relativeFrom="paragraph">
              <wp:posOffset>187325</wp:posOffset>
            </wp:positionV>
            <wp:extent cx="781050" cy="571500"/>
            <wp:effectExtent l="0" t="0" r="0" b="0"/>
            <wp:wrapNone/>
            <wp:docPr id="1" name="Рисунок 1" descr="C:\Users\Пользователь\AppData\Local\Microsoft\Windows\INetCache\Content.Word\факсими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факсимил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361" w:rsidRPr="00E37DA2" w:rsidRDefault="00FC6361" w:rsidP="00FC6361">
      <w:pPr>
        <w:spacing w:after="503" w:line="252" w:lineRule="auto"/>
        <w:ind w:left="10" w:hanging="10"/>
        <w:contextualSpacing w:val="0"/>
        <w:rPr>
          <w:rFonts w:eastAsia="Times New Roman"/>
          <w:color w:val="000000"/>
          <w:sz w:val="24"/>
          <w:szCs w:val="24"/>
          <w:lang w:eastAsia="ru-RU"/>
        </w:rPr>
      </w:pPr>
      <w:r w:rsidRPr="0074753A">
        <w:rPr>
          <w:rFonts w:eastAsia="Times New Roman"/>
          <w:noProof/>
          <w:color w:val="002060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1B6DC36" wp14:editId="4F2ADFEE">
            <wp:simplePos x="0" y="0"/>
            <wp:positionH relativeFrom="column">
              <wp:posOffset>1829435</wp:posOffset>
            </wp:positionH>
            <wp:positionV relativeFrom="paragraph">
              <wp:posOffset>297815</wp:posOffset>
            </wp:positionV>
            <wp:extent cx="947420" cy="424180"/>
            <wp:effectExtent l="0" t="0" r="5080" b="0"/>
            <wp:wrapNone/>
            <wp:docPr id="2" name="Рисунок 2" descr="C:\Users\Елена\Desktop\факсимильи\МарБ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аксимильи\МарБо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</w:t>
      </w:r>
      <w:r w:rsidRPr="00E37DA2">
        <w:rPr>
          <w:rFonts w:eastAsia="Times New Roman"/>
          <w:color w:val="000000"/>
          <w:sz w:val="24"/>
          <w:szCs w:val="24"/>
          <w:lang w:eastAsia="ru-RU"/>
        </w:rPr>
        <w:t xml:space="preserve">Председатель:                             К.Р. </w:t>
      </w:r>
      <w:proofErr w:type="spellStart"/>
      <w:r w:rsidRPr="00E37DA2">
        <w:rPr>
          <w:rFonts w:eastAsia="Times New Roman"/>
          <w:color w:val="000000"/>
          <w:sz w:val="24"/>
          <w:szCs w:val="24"/>
          <w:lang w:eastAsia="ru-RU"/>
        </w:rPr>
        <w:t>Курепина</w:t>
      </w:r>
      <w:proofErr w:type="spellEnd"/>
    </w:p>
    <w:p w:rsidR="00FC6361" w:rsidRPr="00E37DA2" w:rsidRDefault="00FC6361" w:rsidP="00FC6361">
      <w:pPr>
        <w:spacing w:after="10" w:line="252" w:lineRule="auto"/>
        <w:ind w:left="17" w:hanging="10"/>
        <w:contextualSpacing w:val="0"/>
        <w:rPr>
          <w:rFonts w:eastAsia="Times New Roman"/>
          <w:color w:val="000000"/>
          <w:sz w:val="24"/>
          <w:szCs w:val="24"/>
          <w:lang w:eastAsia="ru-RU"/>
        </w:rPr>
      </w:pPr>
      <w:r w:rsidRPr="00E37DA2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Секретарь:                                   М.Б. Веселова</w:t>
      </w:r>
    </w:p>
    <w:p w:rsidR="00FC6361" w:rsidRPr="00E37DA2" w:rsidRDefault="00FC6361" w:rsidP="00FC6361">
      <w:pPr>
        <w:spacing w:line="276" w:lineRule="auto"/>
        <w:contextualSpacing w:val="0"/>
        <w:jc w:val="center"/>
        <w:rPr>
          <w:rFonts w:eastAsiaTheme="minorHAnsi"/>
          <w:sz w:val="22"/>
        </w:rPr>
      </w:pPr>
    </w:p>
    <w:p w:rsidR="00FC6361" w:rsidRDefault="00FC6361" w:rsidP="00FC6361">
      <w:pPr>
        <w:pStyle w:val="a3"/>
        <w:spacing w:line="276" w:lineRule="auto"/>
      </w:pPr>
    </w:p>
    <w:p w:rsidR="00CE7DDD" w:rsidRDefault="00CE7DDD"/>
    <w:sectPr w:rsidR="00CE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5EF"/>
    <w:multiLevelType w:val="hybridMultilevel"/>
    <w:tmpl w:val="D2DE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F9"/>
    <w:rsid w:val="00995490"/>
    <w:rsid w:val="00AF05F9"/>
    <w:rsid w:val="00CE7DDD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61"/>
    <w:pPr>
      <w:spacing w:line="240" w:lineRule="auto"/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61"/>
    <w:pPr>
      <w:spacing w:line="240" w:lineRule="auto"/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3</cp:revision>
  <dcterms:created xsi:type="dcterms:W3CDTF">2023-10-01T11:44:00Z</dcterms:created>
  <dcterms:modified xsi:type="dcterms:W3CDTF">2023-10-04T11:21:00Z</dcterms:modified>
</cp:coreProperties>
</file>